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E" w:rsidRPr="00EE6DDA" w:rsidRDefault="000760DD">
      <w:pPr>
        <w:pStyle w:val="Title"/>
        <w:rPr>
          <w:lang w:val="fr-FR"/>
        </w:rPr>
      </w:pPr>
      <w:r w:rsidRPr="00EE6DDA">
        <w:rPr>
          <w:lang w:val="fr-FR"/>
        </w:rPr>
        <w:t>NATIONAL</w:t>
      </w:r>
      <w:r w:rsidR="00A03605" w:rsidRPr="00EE6DDA">
        <w:rPr>
          <w:lang w:val="fr-FR"/>
        </w:rPr>
        <w:t xml:space="preserve"> RESTAURANT</w:t>
      </w:r>
      <w:r w:rsidRPr="00EE6DDA">
        <w:rPr>
          <w:lang w:val="fr-FR"/>
        </w:rPr>
        <w:t>EXCHANGE</w:t>
      </w:r>
    </w:p>
    <w:p w:rsidR="0006402E" w:rsidRPr="00EE6DDA" w:rsidRDefault="00A03605">
      <w:pPr>
        <w:jc w:val="center"/>
        <w:rPr>
          <w:i/>
          <w:sz w:val="28"/>
          <w:lang w:val="fr-FR"/>
        </w:rPr>
      </w:pPr>
      <w:r w:rsidRPr="00EE6DDA">
        <w:rPr>
          <w:i/>
          <w:sz w:val="28"/>
          <w:lang w:val="fr-FR"/>
        </w:rPr>
        <w:t xml:space="preserve"> (617)721-9655     </w:t>
      </w:r>
      <w:r w:rsidR="004F6834" w:rsidRPr="00EE6DDA">
        <w:rPr>
          <w:i/>
          <w:sz w:val="28"/>
          <w:lang w:val="fr-FR"/>
        </w:rPr>
        <w:t>Fax :</w:t>
      </w:r>
      <w:r w:rsidRPr="00EE6DDA">
        <w:rPr>
          <w:i/>
          <w:sz w:val="28"/>
          <w:lang w:val="fr-FR"/>
        </w:rPr>
        <w:t xml:space="preserve"> (781)246-5000</w:t>
      </w:r>
    </w:p>
    <w:p w:rsidR="004F6834" w:rsidRDefault="00A94026" w:rsidP="004F6834">
      <w:pPr>
        <w:jc w:val="center"/>
        <w:rPr>
          <w:sz w:val="28"/>
          <w:lang w:val="fr-F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684530</wp:posOffset>
            </wp:positionV>
            <wp:extent cx="2680970" cy="1731010"/>
            <wp:effectExtent l="19050" t="0" r="5080" b="0"/>
            <wp:wrapTopAndBottom/>
            <wp:docPr id="8265140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14052" name="Picture 8265140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255905</wp:posOffset>
            </wp:positionV>
            <wp:extent cx="1754505" cy="2579370"/>
            <wp:effectExtent l="438150" t="0" r="417195" b="0"/>
            <wp:wrapTopAndBottom/>
            <wp:docPr id="840637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37808" name="Picture 8406378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5450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="004F6834" w:rsidRPr="008C0E13">
          <w:rPr>
            <w:rStyle w:val="Hyperlink"/>
            <w:sz w:val="28"/>
            <w:lang w:val="fr-FR"/>
          </w:rPr>
          <w:t>dserpone@comcast.com</w:t>
        </w:r>
      </w:hyperlink>
    </w:p>
    <w:p w:rsidR="004C099D" w:rsidRDefault="004C099D" w:rsidP="00EA179F">
      <w:pPr>
        <w:rPr>
          <w:b/>
          <w:sz w:val="28"/>
        </w:rPr>
      </w:pPr>
    </w:p>
    <w:p w:rsidR="00EA179F" w:rsidRPr="00D35CB0" w:rsidRDefault="00EA179F" w:rsidP="00EA179F">
      <w:pPr>
        <w:rPr>
          <w:bCs/>
          <w:sz w:val="28"/>
          <w:u w:val="single"/>
        </w:rPr>
      </w:pPr>
      <w:r>
        <w:rPr>
          <w:b/>
          <w:sz w:val="28"/>
        </w:rPr>
        <w:t xml:space="preserve">TYPE OF BUSINESS: </w:t>
      </w:r>
      <w:r w:rsidR="00057661" w:rsidRPr="00D35CB0">
        <w:rPr>
          <w:bCs/>
          <w:sz w:val="28"/>
        </w:rPr>
        <w:t>Mexican Family Style Restaurant</w:t>
      </w:r>
    </w:p>
    <w:p w:rsidR="000B793B" w:rsidRDefault="00EA179F" w:rsidP="00EA179F">
      <w:pPr>
        <w:rPr>
          <w:b/>
          <w:sz w:val="28"/>
        </w:rPr>
      </w:pPr>
      <w:r>
        <w:rPr>
          <w:b/>
          <w:sz w:val="28"/>
        </w:rPr>
        <w:t>LOCATION</w:t>
      </w:r>
      <w:r w:rsidR="00E231BC">
        <w:rPr>
          <w:b/>
          <w:sz w:val="28"/>
        </w:rPr>
        <w:t>:</w:t>
      </w:r>
      <w:r w:rsidR="00A94026">
        <w:rPr>
          <w:b/>
          <w:sz w:val="28"/>
        </w:rPr>
        <w:t xml:space="preserve"> </w:t>
      </w:r>
      <w:r w:rsidR="00D35CB0" w:rsidRPr="00D35CB0">
        <w:rPr>
          <w:bCs/>
          <w:sz w:val="28"/>
        </w:rPr>
        <w:t>Salisbury/Amesbury</w:t>
      </w:r>
    </w:p>
    <w:p w:rsidR="00685638" w:rsidRDefault="00685638" w:rsidP="00EA179F">
      <w:pPr>
        <w:rPr>
          <w:bCs/>
          <w:sz w:val="28"/>
        </w:rPr>
      </w:pPr>
    </w:p>
    <w:p w:rsidR="00A94026" w:rsidRDefault="00EA179F" w:rsidP="00EA179F">
      <w:pPr>
        <w:rPr>
          <w:sz w:val="28"/>
        </w:rPr>
      </w:pPr>
      <w:r>
        <w:rPr>
          <w:b/>
          <w:sz w:val="28"/>
        </w:rPr>
        <w:t>SELLING PRICE</w:t>
      </w:r>
      <w:r w:rsidR="004E56EF">
        <w:rPr>
          <w:b/>
          <w:sz w:val="28"/>
        </w:rPr>
        <w:t>:</w:t>
      </w:r>
      <w:r w:rsidR="00A94026">
        <w:rPr>
          <w:b/>
          <w:sz w:val="28"/>
        </w:rPr>
        <w:t xml:space="preserve"> </w:t>
      </w:r>
      <w:r w:rsidR="00057661" w:rsidRPr="00D35CB0">
        <w:rPr>
          <w:sz w:val="28"/>
        </w:rPr>
        <w:t>$</w:t>
      </w:r>
      <w:r w:rsidR="00A94026">
        <w:rPr>
          <w:sz w:val="28"/>
        </w:rPr>
        <w:t>125</w:t>
      </w:r>
      <w:r w:rsidR="00057661" w:rsidRPr="00D35CB0">
        <w:rPr>
          <w:sz w:val="28"/>
        </w:rPr>
        <w:t>,000</w:t>
      </w:r>
    </w:p>
    <w:p w:rsidR="000B793B" w:rsidRPr="00413ABD" w:rsidRDefault="000A123E" w:rsidP="00EA179F">
      <w:pPr>
        <w:rPr>
          <w:bCs/>
          <w:sz w:val="28"/>
        </w:rPr>
      </w:pPr>
      <w:r w:rsidRPr="000A123E">
        <w:rPr>
          <w:b/>
          <w:sz w:val="28"/>
        </w:rPr>
        <w:t>DOWN PAYMENT:</w:t>
      </w:r>
      <w:r w:rsidR="00A94026">
        <w:rPr>
          <w:b/>
          <w:sz w:val="28"/>
        </w:rPr>
        <w:t xml:space="preserve"> </w:t>
      </w:r>
      <w:r w:rsidR="00057661" w:rsidRPr="00D35CB0">
        <w:rPr>
          <w:bCs/>
          <w:sz w:val="28"/>
        </w:rPr>
        <w:t>$</w:t>
      </w:r>
      <w:r w:rsidR="00D84BCD">
        <w:rPr>
          <w:bCs/>
          <w:sz w:val="28"/>
        </w:rPr>
        <w:t>50,</w:t>
      </w:r>
      <w:r w:rsidR="00057661" w:rsidRPr="00D35CB0">
        <w:rPr>
          <w:bCs/>
          <w:sz w:val="28"/>
        </w:rPr>
        <w:t>000</w:t>
      </w:r>
    </w:p>
    <w:p w:rsidR="00C11F5D" w:rsidRPr="00413ABD" w:rsidRDefault="00C11F5D" w:rsidP="00EA179F">
      <w:pPr>
        <w:rPr>
          <w:bCs/>
          <w:sz w:val="28"/>
        </w:rPr>
      </w:pPr>
    </w:p>
    <w:p w:rsidR="00E760FC" w:rsidRPr="00D43A66" w:rsidRDefault="00EA179F" w:rsidP="00EA179F">
      <w:pPr>
        <w:rPr>
          <w:sz w:val="28"/>
        </w:rPr>
      </w:pPr>
      <w:r>
        <w:rPr>
          <w:b/>
          <w:sz w:val="28"/>
        </w:rPr>
        <w:t>SALES VOLUME</w:t>
      </w:r>
      <w:r w:rsidR="006F7C92">
        <w:rPr>
          <w:b/>
          <w:sz w:val="28"/>
        </w:rPr>
        <w:t>:</w:t>
      </w:r>
      <w:r w:rsidR="00A94026">
        <w:rPr>
          <w:b/>
          <w:sz w:val="28"/>
        </w:rPr>
        <w:t xml:space="preserve"> </w:t>
      </w:r>
      <w:r w:rsidR="00D35CB0" w:rsidRPr="00D35CB0">
        <w:rPr>
          <w:bCs/>
          <w:sz w:val="28"/>
        </w:rPr>
        <w:t>$</w:t>
      </w:r>
      <w:r w:rsidR="00057661" w:rsidRPr="00D35CB0">
        <w:rPr>
          <w:bCs/>
          <w:sz w:val="28"/>
        </w:rPr>
        <w:t>28</w:t>
      </w:r>
      <w:r w:rsidR="00D35CB0" w:rsidRPr="00D35CB0">
        <w:rPr>
          <w:bCs/>
          <w:sz w:val="28"/>
        </w:rPr>
        <w:t>K</w:t>
      </w:r>
      <w:r w:rsidR="00057661" w:rsidRPr="00D35CB0">
        <w:rPr>
          <w:bCs/>
          <w:sz w:val="28"/>
        </w:rPr>
        <w:t>/wk.</w:t>
      </w:r>
      <w:r w:rsidR="009B032D" w:rsidRPr="00D43A66">
        <w:rPr>
          <w:sz w:val="28"/>
        </w:rPr>
        <w:tab/>
      </w:r>
      <w:r w:rsidR="00F05629" w:rsidRPr="00D43A66">
        <w:rPr>
          <w:sz w:val="28"/>
        </w:rPr>
        <w:t>%</w:t>
      </w:r>
      <w:r w:rsidR="00972B3E" w:rsidRPr="008C774F">
        <w:rPr>
          <w:b/>
          <w:bCs/>
          <w:sz w:val="28"/>
        </w:rPr>
        <w:t>Delivery:</w:t>
      </w:r>
      <w:r w:rsidR="00A94026">
        <w:rPr>
          <w:b/>
          <w:bCs/>
          <w:sz w:val="28"/>
        </w:rPr>
        <w:t xml:space="preserve"> </w:t>
      </w:r>
      <w:r w:rsidR="00D35CB0">
        <w:rPr>
          <w:sz w:val="28"/>
        </w:rPr>
        <w:t>no</w:t>
      </w:r>
    </w:p>
    <w:p w:rsidR="00E231BC" w:rsidRDefault="00E231BC" w:rsidP="00EA179F">
      <w:pPr>
        <w:rPr>
          <w:b/>
          <w:sz w:val="28"/>
        </w:rPr>
      </w:pPr>
    </w:p>
    <w:p w:rsidR="000F4498" w:rsidRDefault="00EA179F" w:rsidP="00EA179F">
      <w:pPr>
        <w:rPr>
          <w:b/>
          <w:sz w:val="28"/>
        </w:rPr>
      </w:pPr>
      <w:r>
        <w:rPr>
          <w:b/>
          <w:sz w:val="28"/>
        </w:rPr>
        <w:t>LEASE:</w:t>
      </w:r>
      <w:r w:rsidR="00A94026">
        <w:rPr>
          <w:b/>
          <w:sz w:val="28"/>
        </w:rPr>
        <w:t xml:space="preserve"> </w:t>
      </w:r>
      <w:r w:rsidR="00813DDA">
        <w:rPr>
          <w:bCs/>
          <w:sz w:val="28"/>
        </w:rPr>
        <w:t>New Lease</w:t>
      </w:r>
      <w:r w:rsidR="00E760FC" w:rsidRPr="00E760FC">
        <w:rPr>
          <w:b/>
          <w:i/>
          <w:sz w:val="28"/>
        </w:rPr>
        <w:tab/>
      </w:r>
      <w:r w:rsidR="00E760FC">
        <w:rPr>
          <w:b/>
          <w:sz w:val="28"/>
        </w:rPr>
        <w:tab/>
      </w:r>
      <w:r w:rsidR="005A2B50">
        <w:rPr>
          <w:b/>
          <w:sz w:val="28"/>
        </w:rPr>
        <w:t>YRS. LEFT:</w:t>
      </w:r>
    </w:p>
    <w:p w:rsidR="00616B60" w:rsidRDefault="00616B60" w:rsidP="00EA179F">
      <w:pPr>
        <w:rPr>
          <w:b/>
          <w:sz w:val="28"/>
        </w:rPr>
      </w:pPr>
    </w:p>
    <w:p w:rsidR="00C11F5D" w:rsidRDefault="00EA179F" w:rsidP="00EA179F">
      <w:pPr>
        <w:rPr>
          <w:sz w:val="28"/>
        </w:rPr>
      </w:pPr>
      <w:r>
        <w:rPr>
          <w:b/>
          <w:sz w:val="28"/>
        </w:rPr>
        <w:t>SQUARE FOOTAGE</w:t>
      </w:r>
      <w:r w:rsidRPr="009B032D">
        <w:rPr>
          <w:sz w:val="28"/>
        </w:rPr>
        <w:t>:</w:t>
      </w:r>
      <w:r w:rsidR="00A94026">
        <w:rPr>
          <w:sz w:val="28"/>
        </w:rPr>
        <w:t xml:space="preserve"> </w:t>
      </w:r>
      <w:r w:rsidR="00E76AEA" w:rsidRPr="00D35CB0">
        <w:rPr>
          <w:sz w:val="28"/>
        </w:rPr>
        <w:t>3,000</w:t>
      </w:r>
      <w:r w:rsidR="00A94026">
        <w:rPr>
          <w:sz w:val="28"/>
        </w:rPr>
        <w:t xml:space="preserve"> </w:t>
      </w:r>
      <w:r w:rsidR="00E76AEA" w:rsidRPr="00D35CB0">
        <w:rPr>
          <w:sz w:val="28"/>
        </w:rPr>
        <w:t>sf</w:t>
      </w:r>
      <w:r w:rsidR="00A94026">
        <w:rPr>
          <w:sz w:val="28"/>
        </w:rPr>
        <w:t>.</w:t>
      </w:r>
    </w:p>
    <w:p w:rsidR="00E00E61" w:rsidRDefault="00E00E61" w:rsidP="00EA179F">
      <w:pPr>
        <w:rPr>
          <w:b/>
          <w:sz w:val="28"/>
        </w:rPr>
      </w:pPr>
    </w:p>
    <w:p w:rsidR="00F05629" w:rsidRDefault="005A2B50" w:rsidP="00EA179F">
      <w:pPr>
        <w:rPr>
          <w:b/>
          <w:sz w:val="28"/>
        </w:rPr>
      </w:pPr>
      <w:r>
        <w:rPr>
          <w:b/>
          <w:sz w:val="28"/>
        </w:rPr>
        <w:t>HOURS OF OPERATION:</w:t>
      </w:r>
      <w:r w:rsidR="00A94026">
        <w:rPr>
          <w:b/>
          <w:sz w:val="28"/>
        </w:rPr>
        <w:t xml:space="preserve"> </w:t>
      </w:r>
      <w:r w:rsidR="00E76AEA" w:rsidRPr="00D35CB0">
        <w:rPr>
          <w:bCs/>
          <w:sz w:val="28"/>
        </w:rPr>
        <w:t>11am – 10 pm</w:t>
      </w:r>
      <w:r w:rsidR="00D35CB0" w:rsidRPr="00D35CB0">
        <w:rPr>
          <w:bCs/>
          <w:sz w:val="28"/>
        </w:rPr>
        <w:t>,</w:t>
      </w:r>
      <w:r w:rsidR="00E76AEA" w:rsidRPr="00D35CB0">
        <w:rPr>
          <w:bCs/>
          <w:sz w:val="28"/>
        </w:rPr>
        <w:t xml:space="preserve"> 7 Days</w:t>
      </w:r>
    </w:p>
    <w:p w:rsidR="00F05629" w:rsidRDefault="00F05629" w:rsidP="00EA179F">
      <w:pPr>
        <w:rPr>
          <w:b/>
          <w:sz w:val="28"/>
        </w:rPr>
      </w:pPr>
    </w:p>
    <w:p w:rsidR="00E231BC" w:rsidRDefault="00972B3E" w:rsidP="00EA179F">
      <w:pPr>
        <w:rPr>
          <w:sz w:val="28"/>
        </w:rPr>
      </w:pPr>
      <w:r>
        <w:rPr>
          <w:b/>
          <w:sz w:val="28"/>
        </w:rPr>
        <w:t xml:space="preserve">SEATING: </w:t>
      </w:r>
      <w:r w:rsidRPr="009B032D">
        <w:rPr>
          <w:sz w:val="28"/>
        </w:rPr>
        <w:t xml:space="preserve">(inside) </w:t>
      </w:r>
      <w:r w:rsidR="00E76AEA">
        <w:rPr>
          <w:sz w:val="28"/>
        </w:rPr>
        <w:t>96</w:t>
      </w:r>
      <w:r w:rsidRPr="009B032D">
        <w:rPr>
          <w:sz w:val="28"/>
        </w:rPr>
        <w:t xml:space="preserve"> (outside)</w:t>
      </w:r>
      <w:r w:rsidR="00D84BCD">
        <w:rPr>
          <w:sz w:val="28"/>
        </w:rPr>
        <w:t xml:space="preserve">    </w:t>
      </w:r>
      <w:r w:rsidR="00E76AEA">
        <w:rPr>
          <w:sz w:val="28"/>
        </w:rPr>
        <w:t>20</w:t>
      </w:r>
    </w:p>
    <w:p w:rsidR="000B793B" w:rsidRDefault="000B793B" w:rsidP="00EA179F">
      <w:pPr>
        <w:rPr>
          <w:b/>
          <w:sz w:val="28"/>
        </w:rPr>
      </w:pPr>
    </w:p>
    <w:p w:rsidR="003B0605" w:rsidRDefault="00E231BC" w:rsidP="00EA179F">
      <w:pPr>
        <w:rPr>
          <w:b/>
          <w:sz w:val="28"/>
        </w:rPr>
      </w:pPr>
      <w:r>
        <w:rPr>
          <w:b/>
          <w:sz w:val="28"/>
        </w:rPr>
        <w:t>REASON FOR SELLING:</w:t>
      </w:r>
      <w:r w:rsidR="00A94026">
        <w:rPr>
          <w:b/>
          <w:sz w:val="28"/>
        </w:rPr>
        <w:t xml:space="preserve"> </w:t>
      </w:r>
      <w:r w:rsidR="00E76AEA" w:rsidRPr="00D35CB0">
        <w:rPr>
          <w:bCs/>
          <w:sz w:val="28"/>
        </w:rPr>
        <w:t>Running two operations, time to slow down</w:t>
      </w:r>
    </w:p>
    <w:p w:rsidR="00E00E61" w:rsidRDefault="00E00E61" w:rsidP="00EA179F">
      <w:pPr>
        <w:rPr>
          <w:b/>
          <w:sz w:val="28"/>
        </w:rPr>
      </w:pPr>
    </w:p>
    <w:p w:rsidR="00AC1898" w:rsidRDefault="00EA179F" w:rsidP="00A75FCA">
      <w:pPr>
        <w:rPr>
          <w:bCs/>
          <w:sz w:val="28"/>
        </w:rPr>
      </w:pPr>
      <w:r>
        <w:rPr>
          <w:b/>
          <w:sz w:val="28"/>
        </w:rPr>
        <w:t xml:space="preserve">COMMENTS: </w:t>
      </w:r>
      <w:r w:rsidR="00996B19" w:rsidRPr="00996B19">
        <w:rPr>
          <w:bCs/>
          <w:sz w:val="28"/>
        </w:rPr>
        <w:t>Located</w:t>
      </w:r>
      <w:r w:rsidR="00E76AEA" w:rsidRPr="00E76AEA">
        <w:rPr>
          <w:bCs/>
          <w:sz w:val="28"/>
        </w:rPr>
        <w:t xml:space="preserve">in a very </w:t>
      </w:r>
      <w:r w:rsidR="004F6834" w:rsidRPr="00E76AEA">
        <w:rPr>
          <w:bCs/>
          <w:sz w:val="28"/>
        </w:rPr>
        <w:t>well-kept</w:t>
      </w:r>
      <w:r w:rsidR="00E76AEA" w:rsidRPr="00E76AEA">
        <w:rPr>
          <w:bCs/>
          <w:sz w:val="28"/>
        </w:rPr>
        <w:t xml:space="preserve"> strip mall</w:t>
      </w:r>
      <w:r w:rsidR="00D84BCD">
        <w:rPr>
          <w:bCs/>
          <w:sz w:val="28"/>
        </w:rPr>
        <w:t xml:space="preserve"> with a major supermarket as it</w:t>
      </w:r>
      <w:r w:rsidR="00E76AEA" w:rsidRPr="00E76AEA">
        <w:rPr>
          <w:bCs/>
          <w:sz w:val="28"/>
        </w:rPr>
        <w:t xml:space="preserve">s anchor. On a very heavily travelled numbered route that intersects with a major interstate.The concept is Mexican with no competition around for </w:t>
      </w:r>
      <w:r w:rsidR="004F6834" w:rsidRPr="00E76AEA">
        <w:rPr>
          <w:bCs/>
          <w:sz w:val="28"/>
        </w:rPr>
        <w:t>miles, but</w:t>
      </w:r>
      <w:r w:rsidR="00E76AEA" w:rsidRPr="00E76AEA">
        <w:rPr>
          <w:bCs/>
          <w:sz w:val="28"/>
        </w:rPr>
        <w:t xml:space="preserve"> with very little effort it can be almost anything.</w:t>
      </w:r>
      <w:r w:rsidR="00E76AEA">
        <w:rPr>
          <w:bCs/>
          <w:sz w:val="28"/>
        </w:rPr>
        <w:t xml:space="preserve"> Great bar that seats 15 with plenty of TV’s visible from all over. </w:t>
      </w:r>
      <w:r w:rsidR="004F6834">
        <w:rPr>
          <w:bCs/>
          <w:sz w:val="28"/>
        </w:rPr>
        <w:t>Needs to have delivery added and promote home party platters and the sky is the limit</w:t>
      </w:r>
      <w:r w:rsidR="00D35CB0">
        <w:rPr>
          <w:bCs/>
          <w:sz w:val="28"/>
        </w:rPr>
        <w:t>.</w:t>
      </w:r>
    </w:p>
    <w:p w:rsidR="00D35CB0" w:rsidRPr="00E76AEA" w:rsidRDefault="00D35CB0" w:rsidP="00A75FCA">
      <w:pPr>
        <w:rPr>
          <w:bCs/>
        </w:rPr>
      </w:pPr>
      <w:r>
        <w:rPr>
          <w:bCs/>
          <w:sz w:val="28"/>
        </w:rPr>
        <w:t>Absentee owners draw $100K per year</w:t>
      </w:r>
      <w:r w:rsidR="00E87CC5">
        <w:rPr>
          <w:bCs/>
          <w:sz w:val="28"/>
        </w:rPr>
        <w:t>.</w:t>
      </w:r>
    </w:p>
    <w:p w:rsidR="00D43A66" w:rsidRDefault="00D43A66" w:rsidP="000B793B"/>
    <w:sectPr w:rsidR="00D43A66" w:rsidSect="00945704">
      <w:pgSz w:w="12240" w:h="15840" w:code="1"/>
      <w:pgMar w:top="720" w:right="864" w:bottom="720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03605"/>
    <w:rsid w:val="00012717"/>
    <w:rsid w:val="00057661"/>
    <w:rsid w:val="00063041"/>
    <w:rsid w:val="0006402E"/>
    <w:rsid w:val="000760DD"/>
    <w:rsid w:val="000A123E"/>
    <w:rsid w:val="000B259B"/>
    <w:rsid w:val="000B2D30"/>
    <w:rsid w:val="000B36A3"/>
    <w:rsid w:val="000B793B"/>
    <w:rsid w:val="000F4498"/>
    <w:rsid w:val="001937FA"/>
    <w:rsid w:val="001B3C06"/>
    <w:rsid w:val="001F5444"/>
    <w:rsid w:val="00202834"/>
    <w:rsid w:val="00212C56"/>
    <w:rsid w:val="002301B8"/>
    <w:rsid w:val="00271BE6"/>
    <w:rsid w:val="002C14CD"/>
    <w:rsid w:val="002D6459"/>
    <w:rsid w:val="00313A2A"/>
    <w:rsid w:val="003147F8"/>
    <w:rsid w:val="003462F9"/>
    <w:rsid w:val="0037692E"/>
    <w:rsid w:val="003950A6"/>
    <w:rsid w:val="003B0605"/>
    <w:rsid w:val="00413ABD"/>
    <w:rsid w:val="00414B9B"/>
    <w:rsid w:val="00422303"/>
    <w:rsid w:val="00435388"/>
    <w:rsid w:val="00446B24"/>
    <w:rsid w:val="0048222B"/>
    <w:rsid w:val="00495711"/>
    <w:rsid w:val="004C0972"/>
    <w:rsid w:val="004C099D"/>
    <w:rsid w:val="004E56EF"/>
    <w:rsid w:val="004F6834"/>
    <w:rsid w:val="00500740"/>
    <w:rsid w:val="005011EE"/>
    <w:rsid w:val="00512898"/>
    <w:rsid w:val="005437AF"/>
    <w:rsid w:val="00561ECC"/>
    <w:rsid w:val="00576B26"/>
    <w:rsid w:val="005A2B50"/>
    <w:rsid w:val="005A462D"/>
    <w:rsid w:val="005C4A38"/>
    <w:rsid w:val="00616B60"/>
    <w:rsid w:val="0063615E"/>
    <w:rsid w:val="006425E3"/>
    <w:rsid w:val="00665E75"/>
    <w:rsid w:val="006853FB"/>
    <w:rsid w:val="00685638"/>
    <w:rsid w:val="006B71A1"/>
    <w:rsid w:val="006E3DAB"/>
    <w:rsid w:val="006F7C92"/>
    <w:rsid w:val="00713ADA"/>
    <w:rsid w:val="00722C8F"/>
    <w:rsid w:val="007309DE"/>
    <w:rsid w:val="00735E42"/>
    <w:rsid w:val="007C5FFF"/>
    <w:rsid w:val="007E79B1"/>
    <w:rsid w:val="007F12C3"/>
    <w:rsid w:val="00813DDA"/>
    <w:rsid w:val="008349B2"/>
    <w:rsid w:val="008379DA"/>
    <w:rsid w:val="008C2B68"/>
    <w:rsid w:val="008C774F"/>
    <w:rsid w:val="008F07EF"/>
    <w:rsid w:val="00916DFC"/>
    <w:rsid w:val="00925EB2"/>
    <w:rsid w:val="00945704"/>
    <w:rsid w:val="00946BA7"/>
    <w:rsid w:val="00972816"/>
    <w:rsid w:val="00972B3E"/>
    <w:rsid w:val="00974658"/>
    <w:rsid w:val="0099624B"/>
    <w:rsid w:val="00996B19"/>
    <w:rsid w:val="009A26D1"/>
    <w:rsid w:val="009B032D"/>
    <w:rsid w:val="009C5BED"/>
    <w:rsid w:val="009F308E"/>
    <w:rsid w:val="00A00A55"/>
    <w:rsid w:val="00A03605"/>
    <w:rsid w:val="00A23E99"/>
    <w:rsid w:val="00A54C79"/>
    <w:rsid w:val="00A56987"/>
    <w:rsid w:val="00A73463"/>
    <w:rsid w:val="00A75FCA"/>
    <w:rsid w:val="00A85E58"/>
    <w:rsid w:val="00A94026"/>
    <w:rsid w:val="00AC1898"/>
    <w:rsid w:val="00AC24C9"/>
    <w:rsid w:val="00B279C5"/>
    <w:rsid w:val="00B40D16"/>
    <w:rsid w:val="00B4153E"/>
    <w:rsid w:val="00B725DC"/>
    <w:rsid w:val="00BA794E"/>
    <w:rsid w:val="00C050AE"/>
    <w:rsid w:val="00C11F5D"/>
    <w:rsid w:val="00CF1440"/>
    <w:rsid w:val="00CF761C"/>
    <w:rsid w:val="00D35CB0"/>
    <w:rsid w:val="00D43A66"/>
    <w:rsid w:val="00D84BCD"/>
    <w:rsid w:val="00DD5E00"/>
    <w:rsid w:val="00DF6EE3"/>
    <w:rsid w:val="00E00E61"/>
    <w:rsid w:val="00E231BC"/>
    <w:rsid w:val="00E264EF"/>
    <w:rsid w:val="00E30062"/>
    <w:rsid w:val="00E37DA3"/>
    <w:rsid w:val="00E57284"/>
    <w:rsid w:val="00E605AF"/>
    <w:rsid w:val="00E61D20"/>
    <w:rsid w:val="00E65E71"/>
    <w:rsid w:val="00E734E0"/>
    <w:rsid w:val="00E760FC"/>
    <w:rsid w:val="00E76AEA"/>
    <w:rsid w:val="00E81097"/>
    <w:rsid w:val="00E8271D"/>
    <w:rsid w:val="00E87CC5"/>
    <w:rsid w:val="00E90136"/>
    <w:rsid w:val="00EA179F"/>
    <w:rsid w:val="00EE6DDA"/>
    <w:rsid w:val="00EF10F5"/>
    <w:rsid w:val="00EF530C"/>
    <w:rsid w:val="00F05629"/>
    <w:rsid w:val="00F1211C"/>
    <w:rsid w:val="00F33BC8"/>
    <w:rsid w:val="00F3722C"/>
    <w:rsid w:val="00F50982"/>
    <w:rsid w:val="00F56AC4"/>
    <w:rsid w:val="00F636B1"/>
    <w:rsid w:val="00F86F7F"/>
    <w:rsid w:val="00FA6356"/>
    <w:rsid w:val="00FA64C3"/>
    <w:rsid w:val="00FD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A6"/>
  </w:style>
  <w:style w:type="paragraph" w:styleId="Heading1">
    <w:name w:val="heading 1"/>
    <w:basedOn w:val="Normal"/>
    <w:next w:val="Normal"/>
    <w:qFormat/>
    <w:rsid w:val="003950A6"/>
    <w:pPr>
      <w:keepNext/>
      <w:jc w:val="center"/>
      <w:outlineLvl w:val="0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0A6"/>
    <w:pPr>
      <w:jc w:val="center"/>
    </w:pPr>
    <w:rPr>
      <w:b/>
      <w:i/>
      <w:sz w:val="40"/>
    </w:rPr>
  </w:style>
  <w:style w:type="character" w:styleId="Hyperlink">
    <w:name w:val="Hyperlink"/>
    <w:basedOn w:val="DefaultParagraphFont"/>
    <w:rsid w:val="003950A6"/>
    <w:rPr>
      <w:color w:val="0000FF"/>
      <w:u w:val="single"/>
    </w:rPr>
  </w:style>
  <w:style w:type="character" w:styleId="FollowedHyperlink">
    <w:name w:val="FollowedHyperlink"/>
    <w:basedOn w:val="DefaultParagraphFont"/>
    <w:rsid w:val="003950A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79"/>
    <w:rPr>
      <w:rFonts w:ascii="Tahoma" w:hAnsi="Tahoma" w:cs="Tahoma"/>
      <w:sz w:val="16"/>
      <w:szCs w:val="16"/>
    </w:rPr>
  </w:style>
  <w:style w:type="paragraph" w:customStyle="1" w:styleId="BodyA">
    <w:name w:val="Body A"/>
    <w:rsid w:val="00D43A66"/>
    <w:rPr>
      <w:rFonts w:eastAsia="Arial Unicode MS" w:cs="Arial Unicode MS"/>
      <w:color w:val="000000"/>
      <w:u w:color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8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erpone@comcas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3041-C828-4AFF-A903-335234AD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2</cp:revision>
  <cp:lastPrinted>2025-04-14T21:07:00Z</cp:lastPrinted>
  <dcterms:created xsi:type="dcterms:W3CDTF">2025-04-14T21:08:00Z</dcterms:created>
  <dcterms:modified xsi:type="dcterms:W3CDTF">2025-04-14T21:08:00Z</dcterms:modified>
</cp:coreProperties>
</file>